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5F" w:rsidRDefault="00C07C5F" w:rsidP="00C07C5F">
      <w:pPr>
        <w:pStyle w:val="a3"/>
      </w:pPr>
      <w:r>
        <w:rPr>
          <w:rStyle w:val="a4"/>
        </w:rPr>
        <w:t>2021 год</w:t>
      </w:r>
    </w:p>
    <w:p w:rsidR="00C07C5F" w:rsidRDefault="00C07C5F" w:rsidP="00C07C5F">
      <w:pPr>
        <w:pStyle w:val="a3"/>
      </w:pPr>
      <w:hyperlink r:id="rId5" w:history="1">
        <w:r>
          <w:rPr>
            <w:rStyle w:val="a4"/>
            <w:color w:val="0000FF"/>
            <w:u w:val="single"/>
          </w:rPr>
          <w:t>Приказ управления образования администрации РМР о проведении Ярмарки социально-педагогических инноваций в 2021 году</w:t>
        </w:r>
      </w:hyperlink>
    </w:p>
    <w:p w:rsidR="00C07C5F" w:rsidRDefault="00C07C5F" w:rsidP="00C07C5F">
      <w:pPr>
        <w:pStyle w:val="a3"/>
      </w:pPr>
      <w:r>
        <w:rPr>
          <w:rStyle w:val="a4"/>
        </w:rPr>
        <w:t>Сроки проведения: 15 ноября - 17 декабря 2021 года</w:t>
      </w:r>
    </w:p>
    <w:p w:rsidR="00C07C5F" w:rsidRDefault="00C07C5F" w:rsidP="00C07C5F">
      <w:pPr>
        <w:pStyle w:val="a3"/>
      </w:pPr>
      <w:r>
        <w:rPr>
          <w:rStyle w:val="a4"/>
        </w:rPr>
        <w:t>Цель Ярмарки: </w:t>
      </w:r>
      <w:r>
        <w:t>выявление, экспертиза и тиражирование эффективных решений социально значимых проблем в сфере образования.</w:t>
      </w:r>
      <w:r>
        <w:br/>
      </w:r>
      <w:hyperlink r:id="rId6" w:tgtFrame="_blank" w:history="1">
        <w:r>
          <w:rPr>
            <w:rStyle w:val="a4"/>
            <w:color w:val="0000FF"/>
            <w:u w:val="single"/>
          </w:rPr>
          <w:t>Положение о Ярмарке</w:t>
        </w:r>
      </w:hyperlink>
      <w:r>
        <w:t> </w:t>
      </w:r>
    </w:p>
    <w:p w:rsidR="00C07C5F" w:rsidRDefault="00C07C5F" w:rsidP="00C07C5F">
      <w:pPr>
        <w:pStyle w:val="a3"/>
      </w:pPr>
      <w:hyperlink r:id="rId7" w:history="1">
        <w:r>
          <w:rPr>
            <w:rStyle w:val="a5"/>
          </w:rPr>
          <w:t>Приказ директора МОУ Кладовицкой ООШ "Об участии в  </w:t>
        </w:r>
        <w:proofErr w:type="gramStart"/>
        <w:r>
          <w:rPr>
            <w:rStyle w:val="a5"/>
          </w:rPr>
          <w:t>Х</w:t>
        </w:r>
        <w:proofErr w:type="gramEnd"/>
        <w:r>
          <w:rPr>
            <w:rStyle w:val="a5"/>
          </w:rPr>
          <w:t>III Межрегиональном этапе  XVIII Международной Ярмарки  социально-педагогических инноваций  в городе Ростове Ярославской области" от 01.12.2021 №134/01-10</w:t>
        </w:r>
      </w:hyperlink>
    </w:p>
    <w:p w:rsidR="00C07C5F" w:rsidRDefault="00C07C5F" w:rsidP="00C07C5F">
      <w:pPr>
        <w:pStyle w:val="a3"/>
      </w:pPr>
      <w:r>
        <w:rPr>
          <w:rStyle w:val="a4"/>
        </w:rPr>
        <w:t>Описание конкурсных материалов:</w:t>
      </w:r>
    </w:p>
    <w:p w:rsidR="00C07C5F" w:rsidRDefault="00C07C5F" w:rsidP="00C07C5F">
      <w:pPr>
        <w:pStyle w:val="a3"/>
      </w:pPr>
      <w:r>
        <w:rPr>
          <w:rStyle w:val="a4"/>
        </w:rPr>
        <w:t>1. Шошина Ольга Ивановна, учитель начальных классов</w:t>
      </w:r>
    </w:p>
    <w:p w:rsidR="00C07C5F" w:rsidRDefault="00C07C5F" w:rsidP="00C07C5F">
      <w:pPr>
        <w:pStyle w:val="1"/>
        <w:jc w:val="both"/>
      </w:pPr>
      <w:hyperlink r:id="rId8" w:history="1">
        <w:r>
          <w:rPr>
            <w:rStyle w:val="a5"/>
          </w:rPr>
          <w:t>Методическая разработка  «Форма организации взаимодействия сельских школ и учреждений дополнительного образования «МОБИЛЬНЫЙ ПЕДАГОГ»,</w:t>
        </w:r>
      </w:hyperlink>
    </w:p>
    <w:p w:rsidR="00C07C5F" w:rsidRDefault="00C07C5F" w:rsidP="00C07C5F">
      <w:pPr>
        <w:pStyle w:val="1"/>
        <w:jc w:val="both"/>
      </w:pPr>
      <w:hyperlink r:id="rId9" w:history="1">
        <w:r>
          <w:rPr>
            <w:rStyle w:val="a5"/>
          </w:rPr>
          <w:t>Презентация проекта</w:t>
        </w:r>
      </w:hyperlink>
    </w:p>
    <w:p w:rsidR="00C07C5F" w:rsidRDefault="00C07C5F" w:rsidP="00C07C5F">
      <w:pPr>
        <w:pStyle w:val="a3"/>
        <w:spacing w:after="195" w:afterAutospacing="0"/>
      </w:pPr>
      <w:r>
        <w:t>Дополнительные материалы по проекту:</w:t>
      </w:r>
    </w:p>
    <w:p w:rsidR="00C07C5F" w:rsidRDefault="00C07C5F" w:rsidP="00C07C5F">
      <w:pPr>
        <w:pStyle w:val="a3"/>
        <w:spacing w:after="195" w:afterAutospacing="0"/>
      </w:pPr>
      <w:hyperlink r:id="rId10" w:history="1">
        <w:r>
          <w:rPr>
            <w:rStyle w:val="a5"/>
            <w:rFonts w:ascii="Calibri" w:hAnsi="Calibri"/>
            <w:sz w:val="22"/>
            <w:szCs w:val="22"/>
          </w:rPr>
          <w:t>https://kladsh-ros.edu.yar.ru/innovatsionnaya_deyatelnost/shkola.html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C07C5F" w:rsidRDefault="00C07C5F" w:rsidP="00C07C5F">
      <w:pPr>
        <w:pStyle w:val="a3"/>
        <w:spacing w:after="195" w:afterAutospacing="0"/>
      </w:pPr>
      <w:proofErr w:type="gramStart"/>
      <w:r>
        <w:rPr>
          <w:rFonts w:ascii="Georgia" w:hAnsi="Georgia"/>
          <w:color w:val="000000"/>
          <w:sz w:val="22"/>
          <w:szCs w:val="22"/>
        </w:rPr>
        <w:t>Выход  методического пособия (раздел 4  стр. 162-205)  «</w:t>
      </w:r>
      <w:hyperlink r:id="rId11" w:tooltip=" скачать  документ " w:history="1">
        <w:r>
          <w:rPr>
            <w:rStyle w:val="a5"/>
            <w:rFonts w:ascii="Georgia" w:hAnsi="Georgia"/>
            <w:sz w:val="22"/>
            <w:szCs w:val="22"/>
            <w:bdr w:val="none" w:sz="0" w:space="0" w:color="auto" w:frame="1"/>
          </w:rPr>
          <w:t>Механизмы адресной поддержки обучающихся сельских школ в получении доступного  дополнительного образования</w:t>
        </w:r>
      </w:hyperlink>
      <w:r>
        <w:rPr>
          <w:rFonts w:ascii="Georgia" w:hAnsi="Georgia"/>
          <w:noProof/>
          <w:color w:val="0000FF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(просмотр)&quot;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(просмотр)&quot;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0GjA+9AIAAOo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color w:val="000000"/>
          <w:sz w:val="22"/>
          <w:szCs w:val="22"/>
        </w:rPr>
        <w:t xml:space="preserve">», под науч. ред. Л.В. </w:t>
      </w:r>
      <w:proofErr w:type="spellStart"/>
      <w:r>
        <w:rPr>
          <w:rFonts w:ascii="Georgia" w:hAnsi="Georgia"/>
          <w:color w:val="000000"/>
          <w:sz w:val="22"/>
          <w:szCs w:val="22"/>
        </w:rPr>
        <w:t>Байбородовой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 А.В. </w:t>
      </w:r>
      <w:proofErr w:type="spellStart"/>
      <w:r>
        <w:rPr>
          <w:rFonts w:ascii="Georgia" w:hAnsi="Georgia"/>
          <w:color w:val="000000"/>
          <w:sz w:val="22"/>
          <w:szCs w:val="22"/>
        </w:rPr>
        <w:t>Золотаревой</w:t>
      </w:r>
      <w:proofErr w:type="spellEnd"/>
      <w:r>
        <w:rPr>
          <w:rFonts w:ascii="Georgia" w:hAnsi="Georgia"/>
          <w:color w:val="000000"/>
          <w:sz w:val="22"/>
          <w:szCs w:val="22"/>
        </w:rPr>
        <w:t>, Т. В. Лушниковой.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В нем представлены две статьи из опыта работы педагогов МОУ Кладовицкой ООШ и  МОУ ДО ДСЮШ № 4 р. п. Семибратово. Автор статей Шошина О. И.</w:t>
      </w:r>
    </w:p>
    <w:p w:rsidR="00C07C5F" w:rsidRDefault="00C07C5F" w:rsidP="00C07C5F">
      <w:pPr>
        <w:pStyle w:val="a3"/>
        <w:spacing w:after="195" w:afterAutospacing="0"/>
      </w:pPr>
    </w:p>
    <w:p w:rsidR="00C07C5F" w:rsidRDefault="00C07C5F" w:rsidP="00C07C5F">
      <w:pPr>
        <w:pStyle w:val="a3"/>
        <w:spacing w:after="195" w:afterAutospacing="0"/>
      </w:pPr>
      <w:r>
        <w:rPr>
          <w:rStyle w:val="a4"/>
        </w:rPr>
        <w:t xml:space="preserve">Дорофеева </w:t>
      </w:r>
      <w:proofErr w:type="spellStart"/>
      <w:r>
        <w:rPr>
          <w:rStyle w:val="a4"/>
        </w:rPr>
        <w:t>НатальяАнатольевна</w:t>
      </w:r>
      <w:proofErr w:type="spellEnd"/>
      <w:r>
        <w:rPr>
          <w:rStyle w:val="a4"/>
        </w:rPr>
        <w:t>, воспитатель</w:t>
      </w:r>
    </w:p>
    <w:p w:rsidR="00C07C5F" w:rsidRDefault="00C07C5F" w:rsidP="00C07C5F">
      <w:pPr>
        <w:pStyle w:val="1"/>
        <w:jc w:val="both"/>
      </w:pPr>
      <w:hyperlink r:id="rId12" w:history="1">
        <w:r>
          <w:rPr>
            <w:rStyle w:val="a5"/>
          </w:rPr>
          <w:t>Методическая разработка «Технология «Утренний круг»  как средство социализации дошкольников»</w:t>
        </w:r>
      </w:hyperlink>
      <w:r>
        <w:t>,</w:t>
      </w:r>
    </w:p>
    <w:p w:rsidR="00C07C5F" w:rsidRDefault="00C07C5F" w:rsidP="00C07C5F">
      <w:pPr>
        <w:pStyle w:val="1"/>
        <w:jc w:val="both"/>
      </w:pPr>
      <w:hyperlink r:id="rId13" w:history="1">
        <w:r>
          <w:rPr>
            <w:rStyle w:val="a5"/>
          </w:rPr>
          <w:t>Презентация проекта</w:t>
        </w:r>
      </w:hyperlink>
    </w:p>
    <w:p w:rsidR="00C07C5F" w:rsidRDefault="00C07C5F" w:rsidP="00C07C5F">
      <w:pPr>
        <w:pStyle w:val="1"/>
        <w:jc w:val="both"/>
      </w:pPr>
      <w:r>
        <w:rPr>
          <w:rStyle w:val="a4"/>
        </w:rPr>
        <w:t>Рябинина Анастасия Александровна (учитель-логопед), Догадина Светлана Робертовна (педагог-психолог)</w:t>
      </w:r>
    </w:p>
    <w:p w:rsidR="00C07C5F" w:rsidRDefault="00C07C5F" w:rsidP="00C07C5F">
      <w:pPr>
        <w:pStyle w:val="a3"/>
        <w:jc w:val="both"/>
      </w:pPr>
      <w:hyperlink r:id="rId14" w:history="1">
        <w:r>
          <w:rPr>
            <w:rStyle w:val="a5"/>
          </w:rPr>
          <w:t>Методическая разработка  «</w:t>
        </w:r>
        <w:proofErr w:type="spellStart"/>
        <w:r>
          <w:rPr>
            <w:rStyle w:val="a5"/>
          </w:rPr>
          <w:t>Квест</w:t>
        </w:r>
        <w:proofErr w:type="spellEnd"/>
        <w:r>
          <w:rPr>
            <w:rStyle w:val="a5"/>
          </w:rPr>
          <w:t>-игра «Совместная деятельность педагога-психолога и учителя-логопеда «Если добрый ты…»</w:t>
        </w:r>
      </w:hyperlink>
    </w:p>
    <w:p w:rsidR="00F53292" w:rsidRDefault="00C07C5F" w:rsidP="00C07C5F">
      <w:pPr>
        <w:pStyle w:val="a3"/>
        <w:jc w:val="both"/>
      </w:pPr>
      <w:hyperlink r:id="rId15" w:history="1">
        <w:r>
          <w:rPr>
            <w:rStyle w:val="a5"/>
          </w:rPr>
          <w:t>Презентация проекта</w:t>
        </w:r>
      </w:hyperlink>
      <w:bookmarkStart w:id="0" w:name="_GoBack"/>
      <w:bookmarkEnd w:id="0"/>
    </w:p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5F"/>
    <w:rsid w:val="00395DD5"/>
    <w:rsid w:val="00A82515"/>
    <w:rsid w:val="00BB6431"/>
    <w:rsid w:val="00C0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C5F"/>
    <w:rPr>
      <w:b/>
      <w:bCs/>
    </w:rPr>
  </w:style>
  <w:style w:type="character" w:styleId="a5">
    <w:name w:val="Hyperlink"/>
    <w:basedOn w:val="a0"/>
    <w:uiPriority w:val="99"/>
    <w:semiHidden/>
    <w:unhideWhenUsed/>
    <w:rsid w:val="00C07C5F"/>
    <w:rPr>
      <w:color w:val="0000FF"/>
      <w:u w:val="single"/>
    </w:rPr>
  </w:style>
  <w:style w:type="paragraph" w:customStyle="1" w:styleId="1">
    <w:name w:val="1"/>
    <w:basedOn w:val="a"/>
    <w:rsid w:val="00C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C5F"/>
    <w:rPr>
      <w:b/>
      <w:bCs/>
    </w:rPr>
  </w:style>
  <w:style w:type="character" w:styleId="a5">
    <w:name w:val="Hyperlink"/>
    <w:basedOn w:val="a0"/>
    <w:uiPriority w:val="99"/>
    <w:semiHidden/>
    <w:unhideWhenUsed/>
    <w:rsid w:val="00C07C5F"/>
    <w:rPr>
      <w:color w:val="0000FF"/>
      <w:u w:val="single"/>
    </w:rPr>
  </w:style>
  <w:style w:type="paragraph" w:customStyle="1" w:styleId="1">
    <w:name w:val="1"/>
    <w:basedOn w:val="a"/>
    <w:rsid w:val="00C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armarka_2021/shoshina_o__i__kladovitskaya_oosh_zayavka_i_rabota.docx" TargetMode="External"/><Relationship Id="rId13" Type="http://schemas.openxmlformats.org/officeDocument/2006/relationships/hyperlink" Target="yarmarka_2021/prezentatsiya_k_metodicheskoy_razrabotke_-_kopiya.pptx" TargetMode="External"/><Relationship Id="rId3" Type="http://schemas.openxmlformats.org/officeDocument/2006/relationships/settings" Target="settings.xml"/><Relationship Id="rId7" Type="http://schemas.openxmlformats.org/officeDocument/2006/relationships/hyperlink" Target="yarmarka_2021/prikaz.pdf" TargetMode="External"/><Relationship Id="rId12" Type="http://schemas.openxmlformats.org/officeDocument/2006/relationships/hyperlink" Target="yarmarka_2021/zayavka_dorofeeva_na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ro.yar.ru/fileadmin/iro/k_opip/2021/2021-11-15-prikaz-01-03_195-JArmarka.pdf" TargetMode="External"/><Relationship Id="rId11" Type="http://schemas.openxmlformats.org/officeDocument/2006/relationships/hyperlink" Target="https://kladsh-ros.edu.yar.ru/sbornik.docx" TargetMode="External"/><Relationship Id="rId5" Type="http://schemas.openxmlformats.org/officeDocument/2006/relationships/hyperlink" Target="prikaz_yarmarkaupr_obr_2021.pdf" TargetMode="External"/><Relationship Id="rId15" Type="http://schemas.openxmlformats.org/officeDocument/2006/relationships/hyperlink" Target="yarmarka_2021/kvest-igra.pptx" TargetMode="External"/><Relationship Id="rId10" Type="http://schemas.openxmlformats.org/officeDocument/2006/relationships/hyperlink" Target="https://kladsh-ros.edu.yar.ru/innovatsionnaya_deyatelnost/shko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yarmarka_2021/shoshina_o__i__kladovitskaya_oosh_forma_organizatsii_dopolnitelnogo_obrazovaniyamobilniy_pedagog.pptx" TargetMode="External"/><Relationship Id="rId14" Type="http://schemas.openxmlformats.org/officeDocument/2006/relationships/hyperlink" Target="yarmarka_2021/zayavka_ryabininadogadin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2022-11-24T08:03:00Z</dcterms:created>
  <dcterms:modified xsi:type="dcterms:W3CDTF">2022-11-24T08:03:00Z</dcterms:modified>
</cp:coreProperties>
</file>